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22CD5" w:rsidRPr="00E22CD5" w:rsidRDefault="00E22CD5" w:rsidP="00E22CD5">
      <w:pPr>
        <w:rPr>
          <w:b/>
          <w:i/>
        </w:rPr>
      </w:pPr>
      <w:r w:rsidRPr="00E22CD5">
        <w:rPr>
          <w:b/>
          <w:i/>
        </w:rPr>
        <w:t>Regulamin Gminnego Konkursu Ortograficznego „Mistrz Ortografii”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Cel  konkursu:</w:t>
      </w:r>
    </w:p>
    <w:p w:rsidR="00E22CD5" w:rsidRPr="00E22CD5" w:rsidRDefault="00E22CD5" w:rsidP="00E22CD5">
      <w:pPr>
        <w:numPr>
          <w:ilvl w:val="0"/>
          <w:numId w:val="2"/>
        </w:numPr>
      </w:pPr>
      <w:r w:rsidRPr="00E22CD5">
        <w:t>upowszechnianie piękna języka polskiego,</w:t>
      </w:r>
    </w:p>
    <w:p w:rsidR="00E22CD5" w:rsidRPr="00E22CD5" w:rsidRDefault="00E22CD5" w:rsidP="00E22CD5">
      <w:pPr>
        <w:numPr>
          <w:ilvl w:val="0"/>
          <w:numId w:val="2"/>
        </w:numPr>
      </w:pPr>
      <w:r w:rsidRPr="00E22CD5">
        <w:t>rozbudzenie zainteresowań polską ortografią,</w:t>
      </w:r>
    </w:p>
    <w:p w:rsidR="00E22CD5" w:rsidRPr="00E22CD5" w:rsidRDefault="00E22CD5" w:rsidP="00E22CD5">
      <w:pPr>
        <w:numPr>
          <w:ilvl w:val="0"/>
          <w:numId w:val="2"/>
        </w:numPr>
      </w:pPr>
      <w:r w:rsidRPr="00E22CD5">
        <w:t>pogłębienie rozumienia zasad ortograficznych języka ojczystego.</w:t>
      </w:r>
    </w:p>
    <w:p w:rsidR="00E22CD5" w:rsidRPr="00E22CD5" w:rsidRDefault="00E22CD5" w:rsidP="00E22CD5"/>
    <w:p w:rsidR="00E22CD5" w:rsidRPr="00E22CD5" w:rsidRDefault="00E22CD5" w:rsidP="00E22CD5">
      <w:pPr>
        <w:numPr>
          <w:ilvl w:val="0"/>
          <w:numId w:val="1"/>
        </w:numPr>
      </w:pPr>
      <w:r w:rsidRPr="00E22CD5">
        <w:t>Organizator:</w:t>
      </w:r>
    </w:p>
    <w:p w:rsidR="00E22CD5" w:rsidRPr="00E22CD5" w:rsidRDefault="00E22CD5" w:rsidP="00E22CD5">
      <w:r w:rsidRPr="00E22CD5">
        <w:rPr>
          <w:b/>
        </w:rPr>
        <w:t>Gminna Biblioteka Publiczna w Kuryłówce</w:t>
      </w:r>
      <w:r w:rsidRPr="00E22CD5">
        <w:t xml:space="preserve">, Kuryłówka 527, 37-303 Kuryłówka </w:t>
      </w:r>
      <w:r w:rsidR="00CE5053">
        <w:t xml:space="preserve">                      </w:t>
      </w:r>
      <w:r w:rsidRPr="00E22CD5">
        <w:rPr>
          <w:i/>
        </w:rPr>
        <w:t>tel. (17) 243-80-01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Adresaci:</w:t>
      </w:r>
    </w:p>
    <w:p w:rsidR="00E22CD5" w:rsidRPr="00E22CD5" w:rsidRDefault="00E22CD5" w:rsidP="00E22CD5">
      <w:r w:rsidRPr="00E22CD5">
        <w:t xml:space="preserve">Konkurs skierowany jest do wszystkich chętnych od 15 roku życia, z wyjątkiem osób z wykształceniem polonistycznym. </w:t>
      </w:r>
    </w:p>
    <w:p w:rsidR="00E22CD5" w:rsidRPr="00E22CD5" w:rsidRDefault="00E22CD5" w:rsidP="00E22CD5"/>
    <w:p w:rsidR="00E22CD5" w:rsidRPr="00E22CD5" w:rsidRDefault="00E22CD5" w:rsidP="00E22CD5">
      <w:pPr>
        <w:numPr>
          <w:ilvl w:val="0"/>
          <w:numId w:val="1"/>
        </w:numPr>
      </w:pPr>
      <w:r w:rsidRPr="00E22CD5">
        <w:t>Termin i miejsce konkursu:</w:t>
      </w:r>
    </w:p>
    <w:p w:rsidR="00E22CD5" w:rsidRPr="00E22CD5" w:rsidRDefault="00E22CD5" w:rsidP="00E22CD5">
      <w:r w:rsidRPr="00E22CD5">
        <w:rPr>
          <w:b/>
        </w:rPr>
        <w:t>1</w:t>
      </w:r>
      <w:r w:rsidR="00E0795C">
        <w:rPr>
          <w:b/>
        </w:rPr>
        <w:t>4</w:t>
      </w:r>
      <w:r w:rsidRPr="00E22CD5">
        <w:rPr>
          <w:b/>
        </w:rPr>
        <w:t xml:space="preserve"> listopada (piątek) 202</w:t>
      </w:r>
      <w:r w:rsidR="00E0795C">
        <w:rPr>
          <w:b/>
        </w:rPr>
        <w:t>5</w:t>
      </w:r>
      <w:r w:rsidRPr="00E22CD5">
        <w:rPr>
          <w:b/>
        </w:rPr>
        <w:t>r. godz. 17</w:t>
      </w:r>
      <w:r w:rsidRPr="00E22CD5">
        <w:rPr>
          <w:b/>
          <w:vertAlign w:val="superscript"/>
        </w:rPr>
        <w:t>00</w:t>
      </w:r>
      <w:r w:rsidRPr="00E22CD5">
        <w:t xml:space="preserve"> , sala widowiskowa Gminnego Ośrodka Kultury </w:t>
      </w:r>
      <w:r w:rsidR="00CE5053">
        <w:t xml:space="preserve">          </w:t>
      </w:r>
      <w:r w:rsidRPr="00E22CD5">
        <w:t>w Kuryłówce.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Zasady konkursu:</w:t>
      </w:r>
    </w:p>
    <w:p w:rsidR="00E22CD5" w:rsidRPr="00E22CD5" w:rsidRDefault="00E22CD5" w:rsidP="00E22CD5">
      <w:pPr>
        <w:numPr>
          <w:ilvl w:val="0"/>
          <w:numId w:val="3"/>
        </w:numPr>
      </w:pPr>
      <w:r w:rsidRPr="00E22CD5">
        <w:t xml:space="preserve">Każdy uczestnik konkursu zobowiązany jest do zgłoszenia się w dniu konkursu do </w:t>
      </w:r>
      <w:r w:rsidRPr="00E22CD5">
        <w:rPr>
          <w:b/>
        </w:rPr>
        <w:t>godz. 16</w:t>
      </w:r>
      <w:r w:rsidRPr="00E22CD5">
        <w:rPr>
          <w:b/>
          <w:vertAlign w:val="superscript"/>
        </w:rPr>
        <w:t>45</w:t>
      </w:r>
      <w:r w:rsidRPr="00E22CD5">
        <w:t xml:space="preserve"> .</w:t>
      </w:r>
    </w:p>
    <w:p w:rsidR="00E22CD5" w:rsidRPr="00E22CD5" w:rsidRDefault="00E22CD5" w:rsidP="00E22CD5">
      <w:pPr>
        <w:numPr>
          <w:ilvl w:val="0"/>
          <w:numId w:val="4"/>
        </w:numPr>
      </w:pPr>
      <w:r w:rsidRPr="00E22CD5">
        <w:t>Nad przebiegiem konkursu czuwać będzie komisja powołana przez organizatora.</w:t>
      </w:r>
    </w:p>
    <w:p w:rsidR="00E22CD5" w:rsidRPr="00E22CD5" w:rsidRDefault="00E22CD5" w:rsidP="00E22CD5">
      <w:pPr>
        <w:numPr>
          <w:ilvl w:val="0"/>
          <w:numId w:val="4"/>
        </w:numPr>
      </w:pPr>
      <w:r w:rsidRPr="00E22CD5">
        <w:t>Każdemu uczestnikowi nadawany jest numer identyfikacyjny (GBP/nr kolejny/202</w:t>
      </w:r>
      <w:r w:rsidR="00E0795C">
        <w:t>5</w:t>
      </w:r>
      <w:r w:rsidRPr="00E22CD5">
        <w:t>).</w:t>
      </w:r>
    </w:p>
    <w:p w:rsidR="00E22CD5" w:rsidRPr="00E22CD5" w:rsidRDefault="00E22CD5" w:rsidP="00E22CD5">
      <w:pPr>
        <w:numPr>
          <w:ilvl w:val="0"/>
          <w:numId w:val="5"/>
        </w:numPr>
      </w:pPr>
      <w:r w:rsidRPr="00E22CD5">
        <w:t>Tekst dyktanda jest chroniony tajemnicą do momentu jego rozpoczęcia.</w:t>
      </w:r>
    </w:p>
    <w:p w:rsidR="00E22CD5" w:rsidRPr="00E22CD5" w:rsidRDefault="00E22CD5" w:rsidP="00E22CD5">
      <w:pPr>
        <w:numPr>
          <w:ilvl w:val="0"/>
          <w:numId w:val="5"/>
        </w:numPr>
      </w:pPr>
      <w:r w:rsidRPr="00E22CD5">
        <w:t>Wszyscy uczestnicy rozpoczną pisanie dyktanda jednocześnie.</w:t>
      </w:r>
      <w:r w:rsidRPr="00E22CD5">
        <w:tab/>
      </w:r>
    </w:p>
    <w:p w:rsidR="00E22CD5" w:rsidRPr="00E22CD5" w:rsidRDefault="00E22CD5" w:rsidP="00E22CD5">
      <w:pPr>
        <w:numPr>
          <w:ilvl w:val="0"/>
          <w:numId w:val="5"/>
        </w:numPr>
      </w:pPr>
      <w:r w:rsidRPr="00E22CD5">
        <w:t>Podczas pisania tekstu nie wolno korzystać z żadnych pomocy naukowych, porozumiewać się z innymi uczestnikami, opuszczać sali przed zebraniem prac, korzystać z wszelkich urządzeń elektronicznych oraz słowników itp.</w:t>
      </w:r>
    </w:p>
    <w:p w:rsidR="00E22CD5" w:rsidRPr="00E22CD5" w:rsidRDefault="00E22CD5" w:rsidP="00E22CD5">
      <w:pPr>
        <w:numPr>
          <w:ilvl w:val="0"/>
          <w:numId w:val="6"/>
        </w:numPr>
      </w:pPr>
      <w:r w:rsidRPr="00E22CD5">
        <w:t>Dyktowanego tekstu nie wolno pisać literami drukowanymi.</w:t>
      </w:r>
    </w:p>
    <w:p w:rsidR="00E22CD5" w:rsidRPr="00E22CD5" w:rsidRDefault="00E22CD5" w:rsidP="00E22CD5">
      <w:pPr>
        <w:numPr>
          <w:ilvl w:val="0"/>
          <w:numId w:val="6"/>
        </w:numPr>
      </w:pPr>
      <w:r w:rsidRPr="00E22CD5">
        <w:t>Ocenie podlegać będzie poprawność ortograficzna i interpunkcyjna.</w:t>
      </w:r>
    </w:p>
    <w:p w:rsidR="00E22CD5" w:rsidRPr="00E22CD5" w:rsidRDefault="00E22CD5" w:rsidP="00E22CD5">
      <w:pPr>
        <w:numPr>
          <w:ilvl w:val="0"/>
          <w:numId w:val="6"/>
        </w:numPr>
      </w:pPr>
      <w:r w:rsidRPr="00E22CD5">
        <w:lastRenderedPageBreak/>
        <w:t>Wszelkie nieczytelne i niejednoznaczne zapisy wyrazów, grup wyrazowych i znaków interpunkcyjnych będą interpretowane na niekorzyść piszącego. Ewentualne poprawki należy nanieść poprzez skreślenie wyrazu błędnego i napisanie wersji poprawnej.</w:t>
      </w:r>
    </w:p>
    <w:p w:rsidR="00E22CD5" w:rsidRDefault="00E22CD5" w:rsidP="00E22CD5">
      <w:pPr>
        <w:numPr>
          <w:ilvl w:val="0"/>
          <w:numId w:val="7"/>
        </w:numPr>
      </w:pPr>
      <w:r w:rsidRPr="00E22CD5">
        <w:t xml:space="preserve">Organizatorzy zastrzegają sobie prawo do przeprowadzenia dogrywki między autorami prac z taką samą liczbą błędów. </w:t>
      </w:r>
    </w:p>
    <w:p w:rsidR="00F55830" w:rsidRPr="00E22CD5" w:rsidRDefault="00F55830" w:rsidP="00E22CD5">
      <w:pPr>
        <w:numPr>
          <w:ilvl w:val="0"/>
          <w:numId w:val="7"/>
        </w:numPr>
      </w:pPr>
      <w:r>
        <w:t>W Konkursie nie może wziąć udział osoba, która w poprzednich edycjach została „Mistrzem Ortografii”</w:t>
      </w:r>
    </w:p>
    <w:p w:rsidR="00E22CD5" w:rsidRPr="00E22CD5" w:rsidRDefault="00E22CD5" w:rsidP="00E22CD5">
      <w:r w:rsidRPr="00E22CD5">
        <w:t>O godzinie i miejscu dogrywki zainteresowane osoby powiadomione zostaną telefonicznie.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Nagrodzona zostanie jedna osoba.</w:t>
      </w:r>
    </w:p>
    <w:p w:rsidR="00E22CD5" w:rsidRPr="00CE5053" w:rsidRDefault="00CE5053" w:rsidP="00E22CD5">
      <w:pPr>
        <w:numPr>
          <w:ilvl w:val="0"/>
          <w:numId w:val="1"/>
        </w:numPr>
      </w:pPr>
      <w:r w:rsidRPr="00CE5053">
        <w:t>O wynikach dyktanda uczestnicy zostaną powiadomieni telefonicznie</w:t>
      </w:r>
      <w:r>
        <w:t>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Wgląd do wszystkich prac ma wyłącznie komisja sprawdzająca. Do publicznej wiadomości będzie podane tylko imię i nazwisko zwycięzcy.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 xml:space="preserve">Wgląd do własnej pracy będzie możliwy </w:t>
      </w:r>
      <w:r w:rsidR="00CE5053">
        <w:t>do</w:t>
      </w:r>
      <w:r w:rsidRPr="00E22CD5">
        <w:t xml:space="preserve"> 10</w:t>
      </w:r>
      <w:r w:rsidR="00CE5053">
        <w:t xml:space="preserve"> </w:t>
      </w:r>
      <w:r w:rsidRPr="00E22CD5">
        <w:t xml:space="preserve">grudnia  br., po tym terminie prace zostaną Komisyjnie zniszczone. 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Organizator zapewnia materiały biurowe.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Osoby łamiące zasady określone w niniejszym regulaminie zostaną wykluczone z udziału w konkursie.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>Oceny prac dokona powołane przez organizatora Jury z udziałem Organizatora. Decyzje Jury są  ostateczne.</w:t>
      </w:r>
    </w:p>
    <w:p w:rsidR="00E22CD5" w:rsidRPr="00E22CD5" w:rsidRDefault="00E22CD5" w:rsidP="00E22CD5">
      <w:pPr>
        <w:numPr>
          <w:ilvl w:val="0"/>
          <w:numId w:val="1"/>
        </w:numPr>
      </w:pPr>
      <w:r w:rsidRPr="00E22CD5">
        <w:t xml:space="preserve">Szczegółowe informacje: </w:t>
      </w:r>
      <w:r w:rsidRPr="00E22CD5">
        <w:rPr>
          <w:b/>
          <w:i/>
        </w:rPr>
        <w:t>Gminna Biblioteka Publiczna w Kuryłówce od godz. 9</w:t>
      </w:r>
      <w:r w:rsidRPr="00E22CD5">
        <w:rPr>
          <w:b/>
          <w:i/>
          <w:vertAlign w:val="superscript"/>
        </w:rPr>
        <w:t>00</w:t>
      </w:r>
      <w:r w:rsidRPr="00E22CD5">
        <w:rPr>
          <w:b/>
          <w:i/>
        </w:rPr>
        <w:t xml:space="preserve"> -16</w:t>
      </w:r>
      <w:r w:rsidRPr="00E22CD5">
        <w:rPr>
          <w:b/>
          <w:i/>
          <w:vertAlign w:val="superscript"/>
        </w:rPr>
        <w:t>00</w:t>
      </w:r>
      <w:r w:rsidRPr="00E22CD5">
        <w:rPr>
          <w:b/>
          <w:i/>
        </w:rPr>
        <w:t>, Tel. 17 2438001.</w:t>
      </w:r>
    </w:p>
    <w:p w:rsidR="00E22CD5" w:rsidRDefault="00E22CD5"/>
    <w:sectPr w:rsidR="00E22C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8473B"/>
    <w:multiLevelType w:val="hybridMultilevel"/>
    <w:tmpl w:val="BF64EA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43553"/>
    <w:multiLevelType w:val="hybridMultilevel"/>
    <w:tmpl w:val="CD62D2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82153C"/>
    <w:multiLevelType w:val="hybridMultilevel"/>
    <w:tmpl w:val="489867E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3E18687D"/>
    <w:multiLevelType w:val="hybridMultilevel"/>
    <w:tmpl w:val="8682AA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ED0BEC"/>
    <w:multiLevelType w:val="hybridMultilevel"/>
    <w:tmpl w:val="D4A450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5C2732"/>
    <w:multiLevelType w:val="hybridMultilevel"/>
    <w:tmpl w:val="C9488142"/>
    <w:lvl w:ilvl="0" w:tplc="36E4596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E20D10"/>
    <w:multiLevelType w:val="hybridMultilevel"/>
    <w:tmpl w:val="939EC07A"/>
    <w:lvl w:ilvl="0" w:tplc="0415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 w16cid:durableId="1107134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3510372">
    <w:abstractNumId w:val="2"/>
  </w:num>
  <w:num w:numId="3" w16cid:durableId="1484663396">
    <w:abstractNumId w:val="0"/>
  </w:num>
  <w:num w:numId="4" w16cid:durableId="2143496774">
    <w:abstractNumId w:val="1"/>
  </w:num>
  <w:num w:numId="5" w16cid:durableId="2096046381">
    <w:abstractNumId w:val="6"/>
  </w:num>
  <w:num w:numId="6" w16cid:durableId="676925356">
    <w:abstractNumId w:val="3"/>
  </w:num>
  <w:num w:numId="7" w16cid:durableId="19197095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CD5"/>
    <w:rsid w:val="00383110"/>
    <w:rsid w:val="00915F7B"/>
    <w:rsid w:val="00A60F52"/>
    <w:rsid w:val="00CC4F67"/>
    <w:rsid w:val="00CE5053"/>
    <w:rsid w:val="00E0795C"/>
    <w:rsid w:val="00E22CD5"/>
    <w:rsid w:val="00F5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76559"/>
  <w15:chartTrackingRefBased/>
  <w15:docId w15:val="{BB1863C9-977F-463D-A75A-C2F865F2D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22C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2C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2C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2C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2C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2C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2C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2C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2C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2C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2C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2C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2CD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2CD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2CD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2CD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2CD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2CD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22C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22C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2C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22C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2C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22CD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22CD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22CD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2C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2CD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2C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2</Pages>
  <Words>369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GBP Kuryłówka</dc:creator>
  <cp:keywords/>
  <dc:description/>
  <cp:lastModifiedBy>GBP Kuryłówka</cp:lastModifiedBy>
  <cp:revision>4</cp:revision>
  <dcterms:created xsi:type="dcterms:W3CDTF">2025-10-29T07:35:00Z</dcterms:created>
  <dcterms:modified xsi:type="dcterms:W3CDTF">2025-11-05T10:18:00Z</dcterms:modified>
</cp:coreProperties>
</file>